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63" w:rsidRDefault="00C56F63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C56F63" w:rsidRDefault="00C56F63">
      <w:pPr>
        <w:spacing w:after="1" w:line="220" w:lineRule="atLeast"/>
        <w:jc w:val="both"/>
        <w:outlineLvl w:val="0"/>
      </w:pPr>
    </w:p>
    <w:p w:rsidR="00C56F63" w:rsidRDefault="00C56F63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ПРАВИТЕЛЬСТВО РОССИЙСКОЙ ФЕДЕРАЦИИ</w:t>
      </w:r>
    </w:p>
    <w:p w:rsidR="00C56F63" w:rsidRDefault="00C56F63">
      <w:pPr>
        <w:spacing w:after="1" w:line="220" w:lineRule="atLeast"/>
        <w:jc w:val="center"/>
      </w:pPr>
    </w:p>
    <w:p w:rsidR="00C56F63" w:rsidRDefault="00C56F6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C56F63" w:rsidRDefault="00C56F6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21 августа 2010 г. N 645</w:t>
      </w:r>
    </w:p>
    <w:p w:rsidR="00C56F63" w:rsidRDefault="00C56F63">
      <w:pPr>
        <w:spacing w:after="1" w:line="220" w:lineRule="atLeast"/>
        <w:jc w:val="center"/>
      </w:pPr>
    </w:p>
    <w:p w:rsidR="00C56F63" w:rsidRDefault="00C56F6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ИМУЩЕСТВЕННОЙ ПОДДЕРЖКЕ СУБЪЕКТОВ</w:t>
      </w:r>
    </w:p>
    <w:p w:rsidR="00C56F63" w:rsidRDefault="00C56F6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МАЛОГО И СРЕДНЕГО ПРЕДПРИНИМАТЕЛЬСТВА ПРИ ПРЕДОСТАВЛЕНИИ</w:t>
      </w:r>
    </w:p>
    <w:p w:rsidR="00C56F63" w:rsidRDefault="00C56F63">
      <w:pPr>
        <w:spacing w:after="1" w:line="220" w:lineRule="atLeast"/>
        <w:jc w:val="center"/>
      </w:pPr>
      <w:r>
        <w:rPr>
          <w:rFonts w:ascii="Calibri" w:hAnsi="Calibri" w:cs="Calibri"/>
          <w:b/>
        </w:rPr>
        <w:t>ФЕДЕРАЛЬНОГО ИМУЩЕСТВА</w:t>
      </w:r>
    </w:p>
    <w:p w:rsidR="00C56F63" w:rsidRDefault="00C56F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56F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56F63" w:rsidRDefault="00C56F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C56F63" w:rsidRDefault="00C56F63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Правительства РФ от 01.12.2016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1283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C56F63" w:rsidRDefault="00C56F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18.05.2019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623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C56F63" w:rsidRDefault="00C56F63">
      <w:pPr>
        <w:spacing w:after="1" w:line="220" w:lineRule="atLeast"/>
        <w:jc w:val="center"/>
      </w:pPr>
    </w:p>
    <w:p w:rsidR="00C56F63" w:rsidRDefault="00C56F6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C56F63" w:rsidRDefault="00C56F63">
      <w:pPr>
        <w:spacing w:before="220" w:after="1" w:line="220" w:lineRule="atLeast"/>
        <w:ind w:firstLine="540"/>
        <w:jc w:val="both"/>
      </w:pPr>
      <w:bookmarkStart w:id="0" w:name="P14"/>
      <w:bookmarkEnd w:id="0"/>
      <w:r>
        <w:rPr>
          <w:rFonts w:ascii="Calibri" w:hAnsi="Calibri" w:cs="Calibri"/>
        </w:rPr>
        <w:t>1. Установить, что Федеральное агентство по управлению государственным имуществом является федеральным органом исполнительной власти, уполномоченным осуществлять:</w:t>
      </w:r>
    </w:p>
    <w:p w:rsidR="00C56F63" w:rsidRDefault="00C56F63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формирование, утверждение, ведение (в том числе ежегодное дополнение) и обязательное опубликование </w:t>
      </w:r>
      <w:hyperlink r:id="rId7" w:history="1"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 xml:space="preserve">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8" w:history="1">
        <w:r>
          <w:rPr>
            <w:rFonts w:ascii="Calibri" w:hAnsi="Calibri" w:cs="Calibri"/>
            <w:color w:val="0000FF"/>
          </w:rPr>
          <w:t>частью 4 статьи 18</w:t>
        </w:r>
      </w:hyperlink>
      <w:r>
        <w:rPr>
          <w:rFonts w:ascii="Calibri" w:hAnsi="Calibri" w:cs="Calibri"/>
        </w:rPr>
        <w:t xml:space="preserve"> Федерального закона "О развитии малого и среднего предпринимательства в Российской Федерации" (далее соответственно - федеральное имущество, перечень), в целях предоставления</w:t>
      </w:r>
      <w:proofErr w:type="gramEnd"/>
      <w:r>
        <w:rPr>
          <w:rFonts w:ascii="Calibri" w:hAnsi="Calibri" w:cs="Calibri"/>
        </w:rPr>
        <w:t xml:space="preserve"> федерального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C56F63" w:rsidRDefault="00C56F6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18.05.2019 N 623)</w:t>
      </w:r>
    </w:p>
    <w:p w:rsidR="00C56F63" w:rsidRDefault="00C56F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56F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56F63" w:rsidRDefault="00C56F63">
            <w:pPr>
              <w:spacing w:after="1" w:line="220" w:lineRule="atLeast"/>
              <w:jc w:val="both"/>
            </w:pPr>
            <w:proofErr w:type="spellStart"/>
            <w:r>
              <w:rPr>
                <w:rFonts w:ascii="Calibri" w:hAnsi="Calibri" w:cs="Calibri"/>
                <w:color w:val="392C69"/>
              </w:rPr>
              <w:t>КонсультантПлюс</w:t>
            </w:r>
            <w:proofErr w:type="spellEnd"/>
            <w:r>
              <w:rPr>
                <w:rFonts w:ascii="Calibri" w:hAnsi="Calibri" w:cs="Calibri"/>
                <w:color w:val="392C69"/>
              </w:rPr>
              <w:t>: примечание.</w:t>
            </w:r>
          </w:p>
          <w:p w:rsidR="00C56F63" w:rsidRDefault="00C56F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 xml:space="preserve">О возможности отсрочки арендной платы в 2020 году  по договорам, заключенным в соответствии с данным документом, </w:t>
            </w:r>
            <w:proofErr w:type="gramStart"/>
            <w:r>
              <w:rPr>
                <w:rFonts w:ascii="Calibri" w:hAnsi="Calibri" w:cs="Calibri"/>
                <w:color w:val="392C69"/>
              </w:rPr>
              <w:t>см</w:t>
            </w:r>
            <w:proofErr w:type="gramEnd"/>
            <w:r>
              <w:rPr>
                <w:rFonts w:ascii="Calibri" w:hAnsi="Calibri" w:cs="Calibri"/>
                <w:color w:val="392C69"/>
              </w:rPr>
              <w:t xml:space="preserve">.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Распоряжение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Правительства РФ от 19.03.2020 N 670-р.</w:t>
            </w:r>
          </w:p>
        </w:tc>
      </w:tr>
    </w:tbl>
    <w:p w:rsidR="00C56F63" w:rsidRDefault="00C56F63">
      <w:pPr>
        <w:spacing w:before="280" w:after="1" w:line="220" w:lineRule="atLeast"/>
        <w:ind w:firstLine="540"/>
        <w:jc w:val="both"/>
      </w:pPr>
      <w:r>
        <w:rPr>
          <w:rFonts w:ascii="Calibri" w:hAnsi="Calibri" w:cs="Calibri"/>
        </w:rPr>
        <w:t>предоставление в установленном порядке движимого и недвижимого федерального имущества,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земельных участков в аренду субъектам малого и среднего предпринимательства.</w:t>
      </w:r>
    </w:p>
    <w:p w:rsidR="00C56F63" w:rsidRDefault="00C56F6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18.05.2019 N 623)</w:t>
      </w:r>
    </w:p>
    <w:p w:rsidR="00C56F63" w:rsidRDefault="00C56F6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 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01.12.2016 N 1283)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Утвердить прилагаемые </w:t>
      </w:r>
      <w:hyperlink w:anchor="P63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формирования, ведения и обязательного опубликования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3" w:history="1">
        <w:r>
          <w:rPr>
            <w:rFonts w:ascii="Calibri" w:hAnsi="Calibri" w:cs="Calibri"/>
            <w:color w:val="0000FF"/>
          </w:rPr>
          <w:t>частью 4 статьи 18</w:t>
        </w:r>
      </w:hyperlink>
      <w:r>
        <w:rPr>
          <w:rFonts w:ascii="Calibri" w:hAnsi="Calibri" w:cs="Calibri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C56F63" w:rsidRDefault="00C56F6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Постановлений Правительства РФ от 01.12.2016 </w:t>
      </w:r>
      <w:hyperlink r:id="rId14" w:history="1">
        <w:r>
          <w:rPr>
            <w:rFonts w:ascii="Calibri" w:hAnsi="Calibri" w:cs="Calibri"/>
            <w:color w:val="0000FF"/>
          </w:rPr>
          <w:t>N 1283</w:t>
        </w:r>
      </w:hyperlink>
      <w:r>
        <w:rPr>
          <w:rFonts w:ascii="Calibri" w:hAnsi="Calibri" w:cs="Calibri"/>
        </w:rPr>
        <w:t xml:space="preserve">, от 18.05.2019 </w:t>
      </w:r>
      <w:hyperlink r:id="rId15" w:history="1">
        <w:r>
          <w:rPr>
            <w:rFonts w:ascii="Calibri" w:hAnsi="Calibri" w:cs="Calibri"/>
            <w:color w:val="0000FF"/>
          </w:rPr>
          <w:t>N 623</w:t>
        </w:r>
      </w:hyperlink>
      <w:r>
        <w:rPr>
          <w:rFonts w:ascii="Calibri" w:hAnsi="Calibri" w:cs="Calibri"/>
        </w:rPr>
        <w:t>)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3. </w:t>
      </w:r>
      <w:proofErr w:type="gramStart"/>
      <w:r>
        <w:rPr>
          <w:rFonts w:ascii="Calibri" w:hAnsi="Calibri" w:cs="Calibri"/>
        </w:rPr>
        <w:t xml:space="preserve">Федеральное агентство по управлению государственным имуществом при проведении конкурсов и аукционов на право заключения договоров аренды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в отношении федерального имущества (за исключением земельных участков), включенного в </w:t>
      </w:r>
      <w:hyperlink r:id="rId1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>, определяет начальный размер арендной платы на основании отчета об оценке рыночной арендной платы, подготовленного в соответствии с</w:t>
      </w:r>
      <w:proofErr w:type="gramEnd"/>
      <w:r>
        <w:rPr>
          <w:rFonts w:ascii="Calibri" w:hAnsi="Calibri" w:cs="Calibri"/>
        </w:rPr>
        <w:t xml:space="preserve"> законодательством Российской Федерации об оценочной деятельности. При проведен</w:t>
      </w:r>
      <w:proofErr w:type="gramStart"/>
      <w:r>
        <w:rPr>
          <w:rFonts w:ascii="Calibri" w:hAnsi="Calibri" w:cs="Calibri"/>
        </w:rPr>
        <w:t>ии ау</w:t>
      </w:r>
      <w:proofErr w:type="gramEnd"/>
      <w:r>
        <w:rPr>
          <w:rFonts w:ascii="Calibri" w:hAnsi="Calibri" w:cs="Calibri"/>
        </w:rPr>
        <w:t xml:space="preserve">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 </w:t>
      </w:r>
      <w:hyperlink r:id="rId17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C56F63" w:rsidRDefault="00C56F63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18.05.2019 N 623)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3(1). </w:t>
      </w:r>
      <w:proofErr w:type="gramStart"/>
      <w:r>
        <w:rPr>
          <w:rFonts w:ascii="Calibri" w:hAnsi="Calibri" w:cs="Calibri"/>
        </w:rPr>
        <w:t xml:space="preserve">В течение года с даты включения федерального имущества в </w:t>
      </w:r>
      <w:hyperlink r:id="rId1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Федеральное агентство по управлению государственным имуществом (его территориальные органы) объявляет аукцион (конкурс) на право заключения договора, предусматривающего переход прав владения и (или) пользования в отношении федерального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принимает решение о проведении аукциона на право</w:t>
      </w:r>
      <w:proofErr w:type="gramEnd"/>
      <w:r>
        <w:rPr>
          <w:rFonts w:ascii="Calibri" w:hAnsi="Calibri" w:cs="Calibri"/>
        </w:rPr>
        <w:t xml:space="preserve"> заключения договора аренды земельного участка среди субъектов малого и среднего предпринимательства или осуществляет предоставление федерального имущества по заявлению указанных лиц в случаях, предусмотренных Федеральным </w:t>
      </w:r>
      <w:hyperlink r:id="rId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защите конкуренции" или Земельным </w:t>
      </w:r>
      <w:hyperlink r:id="rId21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C56F63" w:rsidRDefault="00C56F6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3(1) 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18.05.2019 N 623)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Федеральному агентству по управлению государственным имуществом при заключении с субъектами малого и среднего предпринимательства договоров аренды в отношении федерального имущества, включенного в перечень, предусматривать следующие условия:</w:t>
      </w:r>
    </w:p>
    <w:p w:rsidR="00C56F63" w:rsidRDefault="00C56F6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01.12.2016 N 1283)</w:t>
      </w:r>
    </w:p>
    <w:p w:rsidR="00C56F63" w:rsidRDefault="00C56F63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а) срок договора аренды федерального имущества (за исключением земельных участков), включенного в </w:t>
      </w:r>
      <w:hyperlink r:id="rId24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>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федеральным имуществом.</w:t>
      </w:r>
      <w:proofErr w:type="gramEnd"/>
      <w:r>
        <w:rPr>
          <w:rFonts w:ascii="Calibri" w:hAnsi="Calibri" w:cs="Calibri"/>
        </w:rPr>
        <w:t xml:space="preserve"> Срок договора аренды земельного участка, включенного в перечень, определяется в соответствии с Земельным </w:t>
      </w:r>
      <w:hyperlink r:id="rId2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C56F63" w:rsidRDefault="00C56F63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"а" 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18.05.2019 N 623)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арендная плата за федеральное имущество (за исключением земельных участков), включенное в перечень, вносится в следующем порядке:</w:t>
      </w:r>
    </w:p>
    <w:p w:rsidR="00C56F63" w:rsidRDefault="00C56F6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18.05.2019 N 623)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первый год аренды - 40 процентов размера арендной платы;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во второй год аренды - 60 процентов размера арендной платы;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третий год аренды - 80 процентов размера арендной платы;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четвертый год аренды и далее - 100 процентов размера арендной платы;</w:t>
      </w:r>
    </w:p>
    <w:p w:rsidR="00C56F63" w:rsidRDefault="00C56F63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в) размер арендной платы за земельные участки, определенный по результатам аукциона, или в соответствии с </w:t>
      </w:r>
      <w:hyperlink r:id="rId28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Правил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Федерации, утвержденных постановлением Правительства Российской Федерации от 16 июля 2009 г. N 582 "Об основных принципах определения арендной платы при аренде земельных участков</w:t>
      </w:r>
      <w:proofErr w:type="gramEnd"/>
      <w:r>
        <w:rPr>
          <w:rFonts w:ascii="Calibri" w:hAnsi="Calibri" w:cs="Calibri"/>
        </w:rPr>
        <w:t xml:space="preserve">, находящихся в государственной или муниципальной собственности, и о Правилах </w:t>
      </w:r>
      <w:r>
        <w:rPr>
          <w:rFonts w:ascii="Calibri" w:hAnsi="Calibri" w:cs="Calibri"/>
        </w:rPr>
        <w:lastRenderedPageBreak/>
        <w:t>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Федерации";</w:t>
      </w:r>
    </w:p>
    <w:p w:rsidR="00C56F63" w:rsidRDefault="00C56F63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>. "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" введен </w:t>
      </w:r>
      <w:hyperlink r:id="rId2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18.05.2019 N 623)</w:t>
      </w:r>
    </w:p>
    <w:p w:rsidR="00C56F63" w:rsidRDefault="00C56F63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г) возможность возмездного отчуждения арендодателем федерального имущества (за исключением земельных участков), включенного в перечень, в собственность субъектов малого и среднего предпринимательства в соответствии с Федеральным </w:t>
      </w:r>
      <w:hyperlink r:id="rId3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или земельного участка в случаях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 xml:space="preserve">указанных в </w:t>
      </w:r>
      <w:hyperlink r:id="rId31" w:history="1">
        <w:r>
          <w:rPr>
            <w:rFonts w:ascii="Calibri" w:hAnsi="Calibri" w:cs="Calibri"/>
            <w:color w:val="0000FF"/>
          </w:rPr>
          <w:t>подпунктах 6</w:t>
        </w:r>
      </w:hyperlink>
      <w:r>
        <w:rPr>
          <w:rFonts w:ascii="Calibri" w:hAnsi="Calibri" w:cs="Calibri"/>
        </w:rPr>
        <w:t xml:space="preserve">, </w:t>
      </w:r>
      <w:hyperlink r:id="rId32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и </w:t>
      </w:r>
      <w:hyperlink r:id="rId33" w:history="1">
        <w:r>
          <w:rPr>
            <w:rFonts w:ascii="Calibri" w:hAnsi="Calibri" w:cs="Calibri"/>
            <w:color w:val="0000FF"/>
          </w:rPr>
          <w:t>9 пункта 2 статьи 39.3</w:t>
        </w:r>
      </w:hyperlink>
      <w:r>
        <w:rPr>
          <w:rFonts w:ascii="Calibri" w:hAnsi="Calibri" w:cs="Calibri"/>
        </w:rPr>
        <w:t xml:space="preserve"> Земельного кодекса Российской Федерации;</w:t>
      </w:r>
      <w:proofErr w:type="gramEnd"/>
    </w:p>
    <w:p w:rsidR="00C56F63" w:rsidRDefault="00C56F63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"г" введен </w:t>
      </w:r>
      <w:hyperlink r:id="rId3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18.05.2019 N 623)</w:t>
      </w:r>
    </w:p>
    <w:p w:rsidR="00C56F63" w:rsidRDefault="00C56F63">
      <w:pPr>
        <w:spacing w:before="220" w:after="1" w:line="220" w:lineRule="atLeast"/>
        <w:ind w:firstLine="540"/>
        <w:jc w:val="both"/>
      </w:pPr>
      <w:proofErr w:type="spellStart"/>
      <w:proofErr w:type="gram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обязательство арендатора не осуществлять переуступку прав пользования федеральным имуществом, передачу прав пользования им в залог и внесение прав пользования федеральным имуществом в уставный капитал любых других субъектов хозяйственной деятельности, передачу третьим лицам прав и обязанностей по договорам аренды федерального имущества (перенаем), передачу в субаренду, за исключением предоставления федерального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>
        <w:rPr>
          <w:rFonts w:ascii="Calibri" w:hAnsi="Calibri" w:cs="Calibri"/>
        </w:rPr>
        <w:t xml:space="preserve"> поддержки субъектов малого и среднего предпринимательства, и в случае, если в субаренду предоставляется федеральное имущество, предусмотренное </w:t>
      </w:r>
      <w:hyperlink r:id="rId35" w:history="1">
        <w:r>
          <w:rPr>
            <w:rFonts w:ascii="Calibri" w:hAnsi="Calibri" w:cs="Calibri"/>
            <w:color w:val="0000FF"/>
          </w:rPr>
          <w:t>пунктом 14 части 1 статьи 17.1</w:t>
        </w:r>
      </w:hyperlink>
      <w:r>
        <w:rPr>
          <w:rFonts w:ascii="Calibri" w:hAnsi="Calibri" w:cs="Calibri"/>
        </w:rPr>
        <w:t xml:space="preserve"> Федерального закона "О защите конкуренции".</w:t>
      </w:r>
    </w:p>
    <w:p w:rsidR="00C56F63" w:rsidRDefault="00C56F63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>. "</w:t>
      </w: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 xml:space="preserve">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18.05.2019 N 623)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4(1). Рекомендовать органам государственной власти субъектов Российской Федерации и органам местного самоуправления при разработке нормативных правовых актов субъектов Российской Федерации, муниципальных правовых актов, определяющих порядок формирования, ведения и обязательного </w:t>
      </w:r>
      <w:proofErr w:type="gramStart"/>
      <w:r>
        <w:rPr>
          <w:rFonts w:ascii="Calibri" w:hAnsi="Calibri" w:cs="Calibri"/>
        </w:rPr>
        <w:t>опубликования</w:t>
      </w:r>
      <w:proofErr w:type="gramEnd"/>
      <w:r>
        <w:rPr>
          <w:rFonts w:ascii="Calibri" w:hAnsi="Calibri" w:cs="Calibri"/>
        </w:rPr>
        <w:t xml:space="preserve"> указанных в </w:t>
      </w:r>
      <w:hyperlink r:id="rId37" w:history="1">
        <w:r>
          <w:rPr>
            <w:rFonts w:ascii="Calibri" w:hAnsi="Calibri" w:cs="Calibri"/>
            <w:color w:val="0000FF"/>
          </w:rPr>
          <w:t>части 4 статьи 18</w:t>
        </w:r>
      </w:hyperlink>
      <w:r>
        <w:rPr>
          <w:rFonts w:ascii="Calibri" w:hAnsi="Calibri" w:cs="Calibri"/>
        </w:rPr>
        <w:t xml:space="preserve"> Федерального закона "О развитии малого и среднего предпринимательства в Российской Федерации" перечней государственного и муниципального имущества, руководствоваться положениями </w:t>
      </w:r>
      <w:hyperlink w:anchor="P63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>, утвержденных настоящим постановлением.</w:t>
      </w:r>
    </w:p>
    <w:p w:rsidR="00C56F63" w:rsidRDefault="00C56F63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4(1) введен </w:t>
      </w:r>
      <w:hyperlink r:id="rId3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01.12.2016 N 1283)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4(2). </w:t>
      </w:r>
      <w:proofErr w:type="gramStart"/>
      <w:r>
        <w:rPr>
          <w:rFonts w:ascii="Calibri" w:hAnsi="Calibri" w:cs="Calibri"/>
        </w:rPr>
        <w:t xml:space="preserve">Установить, что срок рассрочки оплаты федерального недвижимого имущества (за исключением земельных участков),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 </w:t>
      </w:r>
      <w:hyperlink r:id="rId3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>
        <w:rPr>
          <w:rFonts w:ascii="Calibri" w:hAnsi="Calibri" w:cs="Calibri"/>
        </w:rPr>
        <w:t>", составляет 5 лет.</w:t>
      </w:r>
    </w:p>
    <w:p w:rsidR="00C56F63" w:rsidRDefault="00C56F6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4(2)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18.05.2019 N 623)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Реализация полномочий, предусмотренных </w:t>
      </w:r>
      <w:hyperlink w:anchor="P14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Постановления, осуществляется Федеральным агентством по управлению государственным имуществом в пределах установленной предельной численности работников его центрального аппарата и территориальных органов, а также бюджетных ассигнований, предусмотренных Агентству в федеральном бюджете на руководство и управление в сфере установленных функций.</w:t>
      </w:r>
      <w:proofErr w:type="gramEnd"/>
    </w:p>
    <w:p w:rsidR="00C56F63" w:rsidRDefault="00C56F63">
      <w:pPr>
        <w:spacing w:after="1" w:line="220" w:lineRule="atLeast"/>
        <w:ind w:firstLine="540"/>
        <w:jc w:val="both"/>
      </w:pPr>
    </w:p>
    <w:p w:rsidR="00C56F63" w:rsidRDefault="00C56F63">
      <w:pPr>
        <w:spacing w:after="1" w:line="220" w:lineRule="atLeast"/>
        <w:jc w:val="right"/>
      </w:pPr>
      <w:r>
        <w:rPr>
          <w:rFonts w:ascii="Calibri" w:hAnsi="Calibri" w:cs="Calibri"/>
        </w:rPr>
        <w:t>Председатель Правительства</w:t>
      </w:r>
    </w:p>
    <w:p w:rsidR="00C56F63" w:rsidRDefault="00C56F63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C56F63" w:rsidRDefault="00C56F63">
      <w:pPr>
        <w:spacing w:after="1" w:line="220" w:lineRule="atLeast"/>
        <w:jc w:val="right"/>
      </w:pPr>
      <w:r>
        <w:rPr>
          <w:rFonts w:ascii="Calibri" w:hAnsi="Calibri" w:cs="Calibri"/>
        </w:rPr>
        <w:t>В.ПУТИН</w:t>
      </w:r>
    </w:p>
    <w:p w:rsidR="00C56F63" w:rsidRDefault="00C56F63">
      <w:pPr>
        <w:spacing w:after="1" w:line="220" w:lineRule="atLeast"/>
        <w:ind w:firstLine="540"/>
        <w:jc w:val="both"/>
      </w:pPr>
    </w:p>
    <w:p w:rsidR="00C56F63" w:rsidRDefault="00C56F63">
      <w:pPr>
        <w:spacing w:after="1" w:line="220" w:lineRule="atLeast"/>
        <w:ind w:firstLine="540"/>
        <w:jc w:val="both"/>
      </w:pPr>
    </w:p>
    <w:p w:rsidR="00C56F63" w:rsidRDefault="00C56F63">
      <w:pPr>
        <w:spacing w:after="1" w:line="220" w:lineRule="atLeast"/>
        <w:ind w:firstLine="540"/>
        <w:jc w:val="both"/>
      </w:pPr>
    </w:p>
    <w:p w:rsidR="00C56F63" w:rsidRDefault="00C56F63">
      <w:pPr>
        <w:spacing w:after="1" w:line="220" w:lineRule="atLeast"/>
        <w:ind w:firstLine="540"/>
        <w:jc w:val="both"/>
      </w:pPr>
    </w:p>
    <w:p w:rsidR="00C56F63" w:rsidRDefault="00C56F63">
      <w:pPr>
        <w:spacing w:after="1" w:line="220" w:lineRule="atLeast"/>
        <w:ind w:firstLine="540"/>
        <w:jc w:val="both"/>
      </w:pPr>
    </w:p>
    <w:p w:rsidR="00C56F63" w:rsidRDefault="00C56F63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Утверждены</w:t>
      </w:r>
    </w:p>
    <w:p w:rsidR="00C56F63" w:rsidRDefault="00C56F63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 Правительства</w:t>
      </w:r>
    </w:p>
    <w:p w:rsidR="00C56F63" w:rsidRDefault="00C56F63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C56F63" w:rsidRDefault="00C56F63">
      <w:pPr>
        <w:spacing w:after="1" w:line="220" w:lineRule="atLeast"/>
        <w:jc w:val="right"/>
      </w:pPr>
      <w:r>
        <w:rPr>
          <w:rFonts w:ascii="Calibri" w:hAnsi="Calibri" w:cs="Calibri"/>
        </w:rPr>
        <w:t>от 21 августа 2010 г. N 645</w:t>
      </w:r>
    </w:p>
    <w:p w:rsidR="00C56F63" w:rsidRDefault="00C56F63">
      <w:pPr>
        <w:spacing w:after="1" w:line="220" w:lineRule="atLeast"/>
        <w:jc w:val="both"/>
      </w:pPr>
    </w:p>
    <w:p w:rsidR="00C56F63" w:rsidRDefault="00C56F63">
      <w:pPr>
        <w:spacing w:after="1" w:line="220" w:lineRule="atLeast"/>
        <w:jc w:val="center"/>
      </w:pPr>
      <w:bookmarkStart w:id="1" w:name="P63"/>
      <w:bookmarkEnd w:id="1"/>
      <w:r>
        <w:rPr>
          <w:rFonts w:ascii="Calibri" w:hAnsi="Calibri" w:cs="Calibri"/>
          <w:b/>
        </w:rPr>
        <w:t>ПРАВИЛА</w:t>
      </w:r>
    </w:p>
    <w:p w:rsidR="00C56F63" w:rsidRDefault="00C56F63">
      <w:pPr>
        <w:spacing w:after="1" w:line="220" w:lineRule="atLeast"/>
        <w:jc w:val="center"/>
      </w:pPr>
      <w:r>
        <w:rPr>
          <w:rFonts w:ascii="Calibri" w:hAnsi="Calibri" w:cs="Calibri"/>
          <w:b/>
        </w:rPr>
        <w:t>ФОРМИРОВАНИЯ, ВЕДЕНИЯ И ОБЯЗАТЕЛЬНОГО ОПУБЛИКОВАНИЯ</w:t>
      </w:r>
    </w:p>
    <w:p w:rsidR="00C56F63" w:rsidRDefault="00C56F6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ПЕРЕЧНЯ ФЕДЕРАЛЬНОГО ИМУЩЕСТВА, СВОБОДНОГО ОТ ПРАВ ТРЕТЬИХ</w:t>
      </w:r>
    </w:p>
    <w:p w:rsidR="00C56F63" w:rsidRDefault="00C56F63">
      <w:pPr>
        <w:spacing w:after="1" w:line="220" w:lineRule="atLeast"/>
        <w:jc w:val="center"/>
      </w:pPr>
      <w:proofErr w:type="gramStart"/>
      <w:r>
        <w:rPr>
          <w:rFonts w:ascii="Calibri" w:hAnsi="Calibri" w:cs="Calibri"/>
          <w:b/>
        </w:rPr>
        <w:t>ЛИЦ (ЗА ИСКЛЮЧЕНИЕМ ПРАВА ХОЗЯЙСТВЕННОГО ВЕДЕНИЯ, ПРАВА</w:t>
      </w:r>
      <w:proofErr w:type="gramEnd"/>
    </w:p>
    <w:p w:rsidR="00C56F63" w:rsidRDefault="00C56F6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ОПЕРАТИВНОГО УПРАВЛЕНИЯ, А ТАКЖЕ ИМУЩЕСТВЕННЫХ ПРАВ</w:t>
      </w:r>
    </w:p>
    <w:p w:rsidR="00C56F63" w:rsidRDefault="00C56F63">
      <w:pPr>
        <w:spacing w:after="1" w:line="220" w:lineRule="atLeast"/>
        <w:jc w:val="center"/>
      </w:pPr>
      <w:proofErr w:type="gramStart"/>
      <w:r>
        <w:rPr>
          <w:rFonts w:ascii="Calibri" w:hAnsi="Calibri" w:cs="Calibri"/>
          <w:b/>
        </w:rPr>
        <w:t>СУБЪЕКТОВ МАЛОГО И СРЕДНЕГО ПРЕДПРИНИМАТЕЛЬСТВА),</w:t>
      </w:r>
      <w:proofErr w:type="gramEnd"/>
    </w:p>
    <w:p w:rsidR="00C56F63" w:rsidRDefault="00C56F63">
      <w:pPr>
        <w:spacing w:after="1" w:line="220" w:lineRule="atLeast"/>
        <w:jc w:val="center"/>
      </w:pPr>
      <w:proofErr w:type="gramStart"/>
      <w:r>
        <w:rPr>
          <w:rFonts w:ascii="Calibri" w:hAnsi="Calibri" w:cs="Calibri"/>
          <w:b/>
        </w:rPr>
        <w:t>ПРЕДУСМОТРЕННОГО</w:t>
      </w:r>
      <w:proofErr w:type="gramEnd"/>
      <w:r>
        <w:rPr>
          <w:rFonts w:ascii="Calibri" w:hAnsi="Calibri" w:cs="Calibri"/>
          <w:b/>
        </w:rPr>
        <w:t xml:space="preserve"> ЧАСТЬЮ 4 СТАТЬИ 18 ФЕДЕРАЛЬНОГО</w:t>
      </w:r>
    </w:p>
    <w:p w:rsidR="00C56F63" w:rsidRDefault="00C56F6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ЗАКОНА "О РАЗВИТИИ МАЛОГО И СРЕДНЕГО</w:t>
      </w:r>
    </w:p>
    <w:p w:rsidR="00C56F63" w:rsidRDefault="00C56F6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ПРЕДПРИНИМАТЕЛЬСТВА В РОССИЙСКОЙ ФЕДЕРАЦИИ"</w:t>
      </w:r>
    </w:p>
    <w:p w:rsidR="00C56F63" w:rsidRDefault="00C56F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56F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56F63" w:rsidRDefault="00C56F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C56F63" w:rsidRDefault="00C56F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(введены </w:t>
            </w:r>
            <w:hyperlink r:id="rId41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Правительства РФ от 01.12.2016 N 1283;</w:t>
            </w:r>
          </w:p>
          <w:p w:rsidR="00C56F63" w:rsidRDefault="00C56F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в ред. </w:t>
            </w:r>
            <w:hyperlink r:id="rId42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Правительства РФ от 18.05.2019 N 623)</w:t>
            </w:r>
          </w:p>
        </w:tc>
      </w:tr>
    </w:tbl>
    <w:p w:rsidR="00C56F63" w:rsidRDefault="00C56F63">
      <w:pPr>
        <w:spacing w:after="1" w:line="220" w:lineRule="atLeast"/>
        <w:jc w:val="both"/>
      </w:pPr>
    </w:p>
    <w:p w:rsidR="00C56F63" w:rsidRDefault="00C56F6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</w:t>
      </w:r>
      <w:hyperlink r:id="rId43" w:history="1"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 xml:space="preserve">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44" w:history="1">
        <w:r>
          <w:rPr>
            <w:rFonts w:ascii="Calibri" w:hAnsi="Calibri" w:cs="Calibri"/>
            <w:color w:val="0000FF"/>
          </w:rPr>
          <w:t>частью 4 статьи 18</w:t>
        </w:r>
      </w:hyperlink>
      <w:r>
        <w:rPr>
          <w:rFonts w:ascii="Calibri" w:hAnsi="Calibri" w:cs="Calibri"/>
        </w:rPr>
        <w:t xml:space="preserve"> Федерального закона "О развитии малого и среднего предпринимательства в Российской Федерации" (далее соответственно - федеральное имущество, перечень</w:t>
      </w:r>
      <w:proofErr w:type="gramEnd"/>
      <w:r>
        <w:rPr>
          <w:rFonts w:ascii="Calibri" w:hAnsi="Calibri" w:cs="Calibri"/>
        </w:rPr>
        <w:t>), в целях предоставления федерального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56F63" w:rsidRDefault="00C56F6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18.05.2019 N 623)</w:t>
      </w:r>
    </w:p>
    <w:p w:rsidR="00C56F63" w:rsidRDefault="00C56F63">
      <w:pPr>
        <w:spacing w:before="220" w:after="1" w:line="220" w:lineRule="atLeast"/>
        <w:ind w:firstLine="540"/>
        <w:jc w:val="both"/>
      </w:pPr>
      <w:bookmarkStart w:id="2" w:name="P78"/>
      <w:bookmarkEnd w:id="2"/>
      <w:r>
        <w:rPr>
          <w:rFonts w:ascii="Calibri" w:hAnsi="Calibri" w:cs="Calibri"/>
        </w:rPr>
        <w:t>2. В перечень вносятся сведения о федеральном имуществе, соответствующем следующим критериям: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федеральное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C56F63" w:rsidRDefault="00C56F63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"а" в ред. </w:t>
      </w:r>
      <w:hyperlink r:id="rId4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18.05.2019 N 623)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в отношении федерального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C56F63" w:rsidRDefault="00C56F63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"б" в ред. </w:t>
      </w:r>
      <w:hyperlink r:id="rId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18.05.2019 N 623)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федеральное имущество не является объектом религиозного назначения;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федеральное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C56F63" w:rsidRDefault="00C56F63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"г" в ред. </w:t>
      </w:r>
      <w:hyperlink r:id="rId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18.05.2019 N 623)</w:t>
      </w:r>
    </w:p>
    <w:p w:rsidR="00C56F63" w:rsidRDefault="00C56F63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lastRenderedPageBreak/>
        <w:t>д</w:t>
      </w:r>
      <w:proofErr w:type="spellEnd"/>
      <w:r>
        <w:rPr>
          <w:rFonts w:ascii="Calibri" w:hAnsi="Calibri" w:cs="Calibri"/>
        </w:rPr>
        <w:t>) в отношении федерального имущества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е) федеральное имущество не подлежит приватизации в соответствии с прогнозным </w:t>
      </w:r>
      <w:hyperlink r:id="rId49" w:history="1">
        <w:r>
          <w:rPr>
            <w:rFonts w:ascii="Calibri" w:hAnsi="Calibri" w:cs="Calibri"/>
            <w:color w:val="0000FF"/>
          </w:rPr>
          <w:t>планом</w:t>
        </w:r>
      </w:hyperlink>
      <w:r>
        <w:rPr>
          <w:rFonts w:ascii="Calibri" w:hAnsi="Calibri" w:cs="Calibri"/>
        </w:rPr>
        <w:t xml:space="preserve"> (программой) приватизации федерального имущества;</w:t>
      </w:r>
    </w:p>
    <w:p w:rsidR="00C56F63" w:rsidRDefault="00C56F63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"е" в ред. </w:t>
      </w:r>
      <w:hyperlink r:id="rId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18.05.2019 N 623)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ж) федеральное имущество не признано аварийным и подлежащим сносу или реконструкции;</w:t>
      </w:r>
    </w:p>
    <w:p w:rsidR="00C56F63" w:rsidRDefault="00C56F63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C56F63" w:rsidRDefault="00C56F63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>. "</w:t>
      </w: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 xml:space="preserve">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5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18.05.2019 N 623)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и) земельный участок не относится к земельным участкам, предусмотренным </w:t>
      </w:r>
      <w:hyperlink r:id="rId52" w:history="1">
        <w:r>
          <w:rPr>
            <w:rFonts w:ascii="Calibri" w:hAnsi="Calibri" w:cs="Calibri"/>
            <w:color w:val="0000FF"/>
          </w:rPr>
          <w:t>подпунктами 1</w:t>
        </w:r>
      </w:hyperlink>
      <w:r>
        <w:rPr>
          <w:rFonts w:ascii="Calibri" w:hAnsi="Calibri" w:cs="Calibri"/>
        </w:rPr>
        <w:t xml:space="preserve"> - </w:t>
      </w:r>
      <w:hyperlink r:id="rId53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, </w:t>
      </w:r>
      <w:hyperlink r:id="rId54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 xml:space="preserve"> - </w:t>
      </w:r>
      <w:hyperlink r:id="rId55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, </w:t>
      </w:r>
      <w:hyperlink r:id="rId56" w:history="1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 и </w:t>
      </w:r>
      <w:hyperlink r:id="rId57" w:history="1">
        <w:r>
          <w:rPr>
            <w:rFonts w:ascii="Calibri" w:hAnsi="Calibri" w:cs="Calibri"/>
            <w:color w:val="0000FF"/>
          </w:rPr>
          <w:t>19 пункта 8 статьи 39.11</w:t>
        </w:r>
      </w:hyperlink>
      <w:r>
        <w:rPr>
          <w:rFonts w:ascii="Calibri" w:hAnsi="Calibri" w:cs="Calibri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C56F63" w:rsidRDefault="00C56F63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"и"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5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18.05.2019 N 623)</w:t>
      </w:r>
    </w:p>
    <w:p w:rsidR="00C56F63" w:rsidRDefault="00C56F63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к) в отношении федерального имущества, закрепленного на праве хозяйственного ведения или оперативного управления за федеральным государственным унитарным предприятием, на праве оперативного управления за федеральным государственным учреждением, представлено предложение такого предприятия или учреждения о включении соответствующего федерального имущества в перечень, а также согласие федерального органа исполнительной власти, уполномоченного на согласование сделки с соответствующим имуществом, на включение федерального имущества в перечень;</w:t>
      </w:r>
      <w:proofErr w:type="gramEnd"/>
    </w:p>
    <w:p w:rsidR="00C56F63" w:rsidRDefault="00C56F63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"к"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5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18.05.2019 N 623)</w:t>
      </w:r>
    </w:p>
    <w:p w:rsidR="00C56F63" w:rsidRDefault="00C56F63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л) федеральное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C56F63" w:rsidRDefault="00C56F63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"л" введен </w:t>
      </w:r>
      <w:hyperlink r:id="rId6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18.05.2019 N 623)</w:t>
      </w:r>
    </w:p>
    <w:p w:rsidR="00C56F63" w:rsidRDefault="00C56F63">
      <w:pPr>
        <w:spacing w:before="220" w:after="1" w:line="220" w:lineRule="atLeast"/>
        <w:ind w:firstLine="540"/>
        <w:jc w:val="both"/>
      </w:pPr>
      <w:bookmarkStart w:id="3" w:name="P98"/>
      <w:bookmarkEnd w:id="3"/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федеральных государственных унитарных</w:t>
      </w:r>
      <w:proofErr w:type="gramEnd"/>
      <w:r>
        <w:rPr>
          <w:rFonts w:ascii="Calibri" w:hAnsi="Calibri" w:cs="Calibri"/>
        </w:rPr>
        <w:t xml:space="preserve"> предприятий, федеральных государственных учреждений, владеющих федеральным имуществом на праве хозяйственного ведения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C56F63" w:rsidRDefault="00C56F6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6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18.05.2019 N 623)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внесения изменений в реестр федерального имущества в отношении федерального имущества, включенного в перечень, уполномоченный орган в течение 10 дней обеспечивает внесение соответствующих изменений в отношении федерального имущества в перечень.</w:t>
      </w:r>
    </w:p>
    <w:p w:rsidR="00C56F63" w:rsidRDefault="00C56F6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6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18.05.2019 N 623)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4. Рассмотрение предложения, указанного в </w:t>
      </w:r>
      <w:hyperlink w:anchor="P98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настоящих Правил, осуществляется уполномоченным органом в течение 30 календарных дней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а) о включении сведений о федеральном имуществе, в отношении которого поступило предложение, в перечень с учетом критериев, установленных </w:t>
      </w:r>
      <w:hyperlink w:anchor="P78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настоящих Правил;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б) об исключении сведений о федеральном имуществе, в отношении которого поступило предложение, из перечня с учетом положений </w:t>
      </w:r>
      <w:hyperlink w:anchor="P107" w:history="1">
        <w:r>
          <w:rPr>
            <w:rFonts w:ascii="Calibri" w:hAnsi="Calibri" w:cs="Calibri"/>
            <w:color w:val="0000FF"/>
          </w:rPr>
          <w:t>пунктов 6</w:t>
        </w:r>
      </w:hyperlink>
      <w:r>
        <w:rPr>
          <w:rFonts w:ascii="Calibri" w:hAnsi="Calibri" w:cs="Calibri"/>
        </w:rPr>
        <w:t xml:space="preserve"> и </w:t>
      </w:r>
      <w:hyperlink w:anchor="P112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настоящих Правил;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об отказе в учете предложения.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В случае принятия решения об отказе в учете предложения, указанного в </w:t>
      </w:r>
      <w:hyperlink w:anchor="P98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федеральном имуществе в перечень или исключения сведений о федеральном имуществе из перечня.</w:t>
      </w:r>
    </w:p>
    <w:p w:rsidR="00C56F63" w:rsidRDefault="00C56F63">
      <w:pPr>
        <w:spacing w:before="220" w:after="1" w:line="220" w:lineRule="atLeast"/>
        <w:ind w:firstLine="540"/>
        <w:jc w:val="both"/>
      </w:pPr>
      <w:bookmarkStart w:id="4" w:name="P107"/>
      <w:bookmarkEnd w:id="4"/>
      <w:r>
        <w:rPr>
          <w:rFonts w:ascii="Calibri" w:hAnsi="Calibri" w:cs="Calibri"/>
        </w:rPr>
        <w:t>6. Уполномоченный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федерального имущества, в том числе на право заключения договора аренды земельного участка;</w:t>
      </w:r>
    </w:p>
    <w:p w:rsidR="00C56F63" w:rsidRDefault="00C56F6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6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18.05.2019 N 623)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б) ни одного заявления о предоставлении федерального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6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защите конкуренции" или Земельным </w:t>
      </w:r>
      <w:hyperlink r:id="rId6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C56F63" w:rsidRDefault="00C56F63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"б" в ред. </w:t>
      </w:r>
      <w:hyperlink r:id="rId6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18.05.2019 N 623)</w:t>
      </w:r>
    </w:p>
    <w:p w:rsidR="00C56F63" w:rsidRDefault="00C56F63">
      <w:pPr>
        <w:spacing w:before="220" w:after="1" w:line="220" w:lineRule="atLeast"/>
        <w:ind w:firstLine="540"/>
        <w:jc w:val="both"/>
      </w:pPr>
      <w:bookmarkStart w:id="5" w:name="P112"/>
      <w:bookmarkEnd w:id="5"/>
      <w:r>
        <w:rPr>
          <w:rFonts w:ascii="Calibri" w:hAnsi="Calibri" w:cs="Calibri"/>
        </w:rPr>
        <w:t>7. Уполномоченный орган исключает сведения о федеральном имуществе из перечня в одном из следующих случаев:</w:t>
      </w:r>
    </w:p>
    <w:p w:rsidR="00C56F63" w:rsidRDefault="00C56F63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а) в отношении федерального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  <w:proofErr w:type="gramEnd"/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право федеральной собственности на имущество прекращено по решению суда или в ином установленном законом порядке;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в) федеральное имущество не соответствует критериям, установленным </w:t>
      </w:r>
      <w:hyperlink w:anchor="P78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настоящих Правил.</w:t>
      </w:r>
    </w:p>
    <w:p w:rsidR="00C56F63" w:rsidRDefault="00C56F63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>. "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" введен </w:t>
      </w:r>
      <w:hyperlink r:id="rId6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18.05.2019 N 623)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8. Сведения о федеральном имуществе вносятся в перечень в </w:t>
      </w:r>
      <w:hyperlink r:id="rId68" w:history="1">
        <w:r>
          <w:rPr>
            <w:rFonts w:ascii="Calibri" w:hAnsi="Calibri" w:cs="Calibri"/>
            <w:color w:val="0000FF"/>
          </w:rPr>
          <w:t>составе</w:t>
        </w:r>
      </w:hyperlink>
      <w:r>
        <w:rPr>
          <w:rFonts w:ascii="Calibri" w:hAnsi="Calibri" w:cs="Calibri"/>
        </w:rPr>
        <w:t xml:space="preserve"> и по </w:t>
      </w:r>
      <w:hyperlink r:id="rId69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, которые установлены в соответствии с </w:t>
      </w:r>
      <w:hyperlink r:id="rId70" w:history="1">
        <w:r>
          <w:rPr>
            <w:rFonts w:ascii="Calibri" w:hAnsi="Calibri" w:cs="Calibri"/>
            <w:color w:val="0000FF"/>
          </w:rPr>
          <w:t>частью 4.4 статьи 18</w:t>
        </w:r>
      </w:hyperlink>
      <w:r>
        <w:rPr>
          <w:rFonts w:ascii="Calibri" w:hAnsi="Calibri" w:cs="Calibri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9. Сведения о федеральном имуществе группируются в перечне по субъектам Российской Федерации и муниципальным образованиям, на территориях которых федеральное имущество расположено, а также по видам имущества (недвижимое имущество (в том числе единый </w:t>
      </w:r>
      <w:r>
        <w:rPr>
          <w:rFonts w:ascii="Calibri" w:hAnsi="Calibri" w:cs="Calibri"/>
        </w:rPr>
        <w:lastRenderedPageBreak/>
        <w:t>недвижимый комплекс), земельные участки, движимое имущество). В отношении федерального имущества, закрепленного за федеральным государственным унитарным предприятием и федеральным государственным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C56F63" w:rsidRDefault="00C56F63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9 в ред. </w:t>
      </w:r>
      <w:hyperlink r:id="rId7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18.05.2019 N 623)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 Ведение перечня осуществляется уполномоченным органом в электронной форме.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11. Перечень и внесенные в него изменения подлежат: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C56F63" w:rsidRDefault="00C56F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C56F63" w:rsidRDefault="00C56F63">
      <w:pPr>
        <w:spacing w:after="1" w:line="220" w:lineRule="atLeast"/>
        <w:ind w:firstLine="540"/>
        <w:jc w:val="both"/>
      </w:pPr>
    </w:p>
    <w:p w:rsidR="00C56F63" w:rsidRDefault="00C56F63">
      <w:pPr>
        <w:spacing w:after="1" w:line="220" w:lineRule="atLeast"/>
        <w:ind w:firstLine="540"/>
        <w:jc w:val="both"/>
      </w:pPr>
    </w:p>
    <w:p w:rsidR="00C56F63" w:rsidRDefault="00C56F63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5127" w:rsidRDefault="00C56F63"/>
    <w:sectPr w:rsidR="00CE5127" w:rsidSect="001D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1C76"/>
    <w:rsid w:val="001B5F43"/>
    <w:rsid w:val="00950276"/>
    <w:rsid w:val="00AC1C76"/>
    <w:rsid w:val="00C56F63"/>
    <w:rsid w:val="00EC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BFDAD49D407E9D306FE0FCADA05E32883058A5886210D4BDAA2F691975B56F560D4E70F5B82902149FA0E83A36E66922387C58E05F4ED4FG5OFJ" TargetMode="External"/><Relationship Id="rId18" Type="http://schemas.openxmlformats.org/officeDocument/2006/relationships/hyperlink" Target="consultantplus://offline/ref=1BFDAD49D407E9D306FE0FCADA05E3288303865A81210D4BDAA2F691975B56F560D4E70F5B8293244AFA0E83A36E66922387C58E05F4ED4FG5OFJ" TargetMode="External"/><Relationship Id="rId26" Type="http://schemas.openxmlformats.org/officeDocument/2006/relationships/hyperlink" Target="consultantplus://offline/ref=1BFDAD49D407E9D306FE0FCADA05E3288303865A81210D4BDAA2F691975B56F560D4E70F5B82932446FA0E83A36E66922387C58E05F4ED4FG5OFJ" TargetMode="External"/><Relationship Id="rId39" Type="http://schemas.openxmlformats.org/officeDocument/2006/relationships/hyperlink" Target="consultantplus://offline/ref=1BFDAD49D407E9D306FE0FCADA05E3288301825F86200D4BDAA2F691975B56F560D4E70F5B8292264EFA0E83A36E66922387C58E05F4ED4FG5OFJ" TargetMode="External"/><Relationship Id="rId21" Type="http://schemas.openxmlformats.org/officeDocument/2006/relationships/hyperlink" Target="consultantplus://offline/ref=1BFDAD49D407E9D306FE0FCADA05E32883058B5982270D4BDAA2F691975B56F572D4BF035B808D2549EF58D2E5G3OBJ" TargetMode="External"/><Relationship Id="rId34" Type="http://schemas.openxmlformats.org/officeDocument/2006/relationships/hyperlink" Target="consultantplus://offline/ref=1BFDAD49D407E9D306FE0FCADA05E3288303865A81210D4BDAA2F691975B56F560D4E70F5B8293274BFA0E83A36E66922387C58E05F4ED4FG5OFJ" TargetMode="External"/><Relationship Id="rId42" Type="http://schemas.openxmlformats.org/officeDocument/2006/relationships/hyperlink" Target="consultantplus://offline/ref=1BFDAD49D407E9D306FE0FCADA05E3288303865A81210D4BDAA2F691975B56F560D4E70F5B82932747FA0E83A36E66922387C58E05F4ED4FG5OFJ" TargetMode="External"/><Relationship Id="rId47" Type="http://schemas.openxmlformats.org/officeDocument/2006/relationships/hyperlink" Target="consultantplus://offline/ref=1BFDAD49D407E9D306FE0FCADA05E3288303865A81210D4BDAA2F691975B56F560D4E70F5B82932649FA0E83A36E66922387C58E05F4ED4FG5OFJ" TargetMode="External"/><Relationship Id="rId50" Type="http://schemas.openxmlformats.org/officeDocument/2006/relationships/hyperlink" Target="consultantplus://offline/ref=1BFDAD49D407E9D306FE0FCADA05E3288303865A81210D4BDAA2F691975B56F560D4E70F5B82932646FA0E83A36E66922387C58E05F4ED4FG5OFJ" TargetMode="External"/><Relationship Id="rId55" Type="http://schemas.openxmlformats.org/officeDocument/2006/relationships/hyperlink" Target="consultantplus://offline/ref=1BFDAD49D407E9D306FE0FCADA05E32883058B5982270D4BDAA2F691975B56F560D4E708588798711EB50FDFE73975922787C78819GFO6J" TargetMode="External"/><Relationship Id="rId63" Type="http://schemas.openxmlformats.org/officeDocument/2006/relationships/hyperlink" Target="consultantplus://offline/ref=1BFDAD49D407E9D306FE0FCADA05E3288303865A81210D4BDAA2F691975B56F560D4E70F5B8293204EFA0E83A36E66922387C58E05F4ED4FG5OFJ" TargetMode="External"/><Relationship Id="rId68" Type="http://schemas.openxmlformats.org/officeDocument/2006/relationships/hyperlink" Target="consultantplus://offline/ref=1BFDAD49D407E9D306FE0FCADA05E3288201815A85240D4BDAA2F691975B56F560D4E70F5B82922646FA0E83A36E66922387C58E05F4ED4FG5OFJ" TargetMode="External"/><Relationship Id="rId7" Type="http://schemas.openxmlformats.org/officeDocument/2006/relationships/hyperlink" Target="consultantplus://offline/ref=1BFDAD49D407E9D306FE0FCADA05E3288304805982290D4BDAA2F691975B56F560D4E70F5B8293244AFA0E83A36E66922387C58E05F4ED4FG5OFJ" TargetMode="External"/><Relationship Id="rId71" Type="http://schemas.openxmlformats.org/officeDocument/2006/relationships/hyperlink" Target="consultantplus://offline/ref=1BFDAD49D407E9D306FE0FCADA05E3288303865A81210D4BDAA2F691975B56F560D4E70F5B82932049FA0E83A36E66922387C58E05F4ED4FG5OF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BFDAD49D407E9D306FE0FCADA05E3288304805982290D4BDAA2F691975B56F560D4E70F5B8293244AFA0E83A36E66922387C58E05F4ED4FG5OFJ" TargetMode="External"/><Relationship Id="rId29" Type="http://schemas.openxmlformats.org/officeDocument/2006/relationships/hyperlink" Target="consultantplus://offline/ref=1BFDAD49D407E9D306FE0FCADA05E3288303865A81210D4BDAA2F691975B56F560D4E70F5B8293274DFA0E83A36E66922387C58E05F4ED4FG5OFJ" TargetMode="External"/><Relationship Id="rId11" Type="http://schemas.openxmlformats.org/officeDocument/2006/relationships/hyperlink" Target="consultantplus://offline/ref=1BFDAD49D407E9D306FE0FCADA05E3288303865A81210D4BDAA2F691975B56F560D4E70F5B8293244DFA0E83A36E66922387C58E05F4ED4FG5OFJ" TargetMode="External"/><Relationship Id="rId24" Type="http://schemas.openxmlformats.org/officeDocument/2006/relationships/hyperlink" Target="consultantplus://offline/ref=1BFDAD49D407E9D306FE0FCADA05E3288304805982290D4BDAA2F691975B56F560D4E70F5B8293244AFA0E83A36E66922387C58E05F4ED4FG5OFJ" TargetMode="External"/><Relationship Id="rId32" Type="http://schemas.openxmlformats.org/officeDocument/2006/relationships/hyperlink" Target="consultantplus://offline/ref=1BFDAD49D407E9D306FE0FCADA05E32883058B5982270D4BDAA2F691975B56F560D4E70A5F8198711EB50FDFE73975922787C78819GFO6J" TargetMode="External"/><Relationship Id="rId37" Type="http://schemas.openxmlformats.org/officeDocument/2006/relationships/hyperlink" Target="consultantplus://offline/ref=1BFDAD49D407E9D306FE0FCADA05E32883058A5886210D4BDAA2F691975B56F560D4E70F5B82902149FA0E83A36E66922387C58E05F4ED4FG5OFJ" TargetMode="External"/><Relationship Id="rId40" Type="http://schemas.openxmlformats.org/officeDocument/2006/relationships/hyperlink" Target="consultantplus://offline/ref=1BFDAD49D407E9D306FE0FCADA05E3288303865A81210D4BDAA2F691975B56F560D4E70F5B82932749FA0E83A36E66922387C58E05F4ED4FG5OFJ" TargetMode="External"/><Relationship Id="rId45" Type="http://schemas.openxmlformats.org/officeDocument/2006/relationships/hyperlink" Target="consultantplus://offline/ref=1BFDAD49D407E9D306FE0FCADA05E3288303865A81210D4BDAA2F691975B56F560D4E70F5B8293264FFA0E83A36E66922387C58E05F4ED4FG5OFJ" TargetMode="External"/><Relationship Id="rId53" Type="http://schemas.openxmlformats.org/officeDocument/2006/relationships/hyperlink" Target="consultantplus://offline/ref=1BFDAD49D407E9D306FE0FCADA05E32883058B5982270D4BDAA2F691975B56F560D4E708588298711EB50FDFE73975922787C78819GFO6J" TargetMode="External"/><Relationship Id="rId58" Type="http://schemas.openxmlformats.org/officeDocument/2006/relationships/hyperlink" Target="consultantplus://offline/ref=1BFDAD49D407E9D306FE0FCADA05E3288303865A81210D4BDAA2F691975B56F560D4E70F5B8293214CFA0E83A36E66922387C58E05F4ED4FG5OFJ" TargetMode="External"/><Relationship Id="rId66" Type="http://schemas.openxmlformats.org/officeDocument/2006/relationships/hyperlink" Target="consultantplus://offline/ref=1BFDAD49D407E9D306FE0FCADA05E3288303865A81210D4BDAA2F691975B56F560D4E70F5B8293204DFA0E83A36E66922387C58E05F4ED4FG5OFJ" TargetMode="External"/><Relationship Id="rId5" Type="http://schemas.openxmlformats.org/officeDocument/2006/relationships/hyperlink" Target="consultantplus://offline/ref=1BFDAD49D407E9D306FE0FCADA05E32882018B5885230D4BDAA2F691975B56F560D4E70F5B8293254AFA0E83A36E66922387C58E05F4ED4FG5OFJ" TargetMode="External"/><Relationship Id="rId15" Type="http://schemas.openxmlformats.org/officeDocument/2006/relationships/hyperlink" Target="consultantplus://offline/ref=1BFDAD49D407E9D306FE0FCADA05E3288303865A81210D4BDAA2F691975B56F560D4E70F5B8293244BFA0E83A36E66922387C58E05F4ED4FG5OFJ" TargetMode="External"/><Relationship Id="rId23" Type="http://schemas.openxmlformats.org/officeDocument/2006/relationships/hyperlink" Target="consultantplus://offline/ref=1BFDAD49D407E9D306FE0FCADA05E32882018B5885230D4BDAA2F691975B56F560D4E70F5B82932446FA0E83A36E66922387C58E05F4ED4FG5OFJ" TargetMode="External"/><Relationship Id="rId28" Type="http://schemas.openxmlformats.org/officeDocument/2006/relationships/hyperlink" Target="consultantplus://offline/ref=1BFDAD49D407E9D306FE0FCADA05E3288305855A80290D4BDAA2F691975B56F560D4E70F5C89C7740BA457D2E5256B943F9BC58AG1OBJ" TargetMode="External"/><Relationship Id="rId36" Type="http://schemas.openxmlformats.org/officeDocument/2006/relationships/hyperlink" Target="consultantplus://offline/ref=1BFDAD49D407E9D306FE0FCADA05E3288303865A81210D4BDAA2F691975B56F560D4E70F5B8293274AFA0E83A36E66922387C58E05F4ED4FG5OFJ" TargetMode="External"/><Relationship Id="rId49" Type="http://schemas.openxmlformats.org/officeDocument/2006/relationships/hyperlink" Target="consultantplus://offline/ref=1BFDAD49D407E9D306FE0FCADA05E3288304815D82210D4BDAA2F691975B56F560D4E70F5B82932547FA0E83A36E66922387C58E05F4ED4FG5OFJ" TargetMode="External"/><Relationship Id="rId57" Type="http://schemas.openxmlformats.org/officeDocument/2006/relationships/hyperlink" Target="consultantplus://offline/ref=1BFDAD49D407E9D306FE0FCADA05E32883058B5982270D4BDAA2F691975B56F560D4E708588B98711EB50FDFE73975922787C78819GFO6J" TargetMode="External"/><Relationship Id="rId61" Type="http://schemas.openxmlformats.org/officeDocument/2006/relationships/hyperlink" Target="consultantplus://offline/ref=1BFDAD49D407E9D306FE0FCADA05E3288303865A81210D4BDAA2F691975B56F560D4E70F5B82932148FA0E83A36E66922387C58E05F4ED4FG5OFJ" TargetMode="External"/><Relationship Id="rId10" Type="http://schemas.openxmlformats.org/officeDocument/2006/relationships/hyperlink" Target="consultantplus://offline/ref=1BFDAD49D407E9D306FE0FCADA05E3288304805983280D4BDAA2F691975B56F560D4E70F5B82932549FA0E83A36E66922387C58E05F4ED4FG5OFJ" TargetMode="External"/><Relationship Id="rId19" Type="http://schemas.openxmlformats.org/officeDocument/2006/relationships/hyperlink" Target="consultantplus://offline/ref=1BFDAD49D407E9D306FE0FCADA05E3288304805982290D4BDAA2F691975B56F560D4E70F5B8293244AFA0E83A36E66922387C58E05F4ED4FG5OFJ" TargetMode="External"/><Relationship Id="rId31" Type="http://schemas.openxmlformats.org/officeDocument/2006/relationships/hyperlink" Target="consultantplus://offline/ref=1BFDAD49D407E9D306FE0FCADA05E32883058B5982270D4BDAA2F691975B56F560D4E70A5F8398711EB50FDFE73975922787C78819GFO6J" TargetMode="External"/><Relationship Id="rId44" Type="http://schemas.openxmlformats.org/officeDocument/2006/relationships/hyperlink" Target="consultantplus://offline/ref=1BFDAD49D407E9D306FE0FCADA05E32883058A5886210D4BDAA2F691975B56F560D4E70F5B82902149FA0E83A36E66922387C58E05F4ED4FG5OFJ" TargetMode="External"/><Relationship Id="rId52" Type="http://schemas.openxmlformats.org/officeDocument/2006/relationships/hyperlink" Target="consultantplus://offline/ref=1BFDAD49D407E9D306FE0FCADA05E32883058B5982270D4BDAA2F691975B56F560D4E70F5D82922E1BA01E87EA3B698C219FDB8A1BF4GEODJ" TargetMode="External"/><Relationship Id="rId60" Type="http://schemas.openxmlformats.org/officeDocument/2006/relationships/hyperlink" Target="consultantplus://offline/ref=1BFDAD49D407E9D306FE0FCADA05E3288303865A81210D4BDAA2F691975B56F560D4E70F5B8293214AFA0E83A36E66922387C58E05F4ED4FG5OFJ" TargetMode="External"/><Relationship Id="rId65" Type="http://schemas.openxmlformats.org/officeDocument/2006/relationships/hyperlink" Target="consultantplus://offline/ref=1BFDAD49D407E9D306FE0FCADA05E32883058B5982270D4BDAA2F691975B56F572D4BF035B808D2549EF58D2E5G3OBJ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BFDAD49D407E9D306FE0FCADA05E3288303865A81210D4BDAA2F691975B56F560D4E70F5B8293244EFA0E83A36E66922387C58E05F4ED4FG5OFJ" TargetMode="External"/><Relationship Id="rId14" Type="http://schemas.openxmlformats.org/officeDocument/2006/relationships/hyperlink" Target="consultantplus://offline/ref=1BFDAD49D407E9D306FE0FCADA05E32882018B5885230D4BDAA2F691975B56F560D4E70F5B8293244CFA0E83A36E66922387C58E05F4ED4FG5OFJ" TargetMode="External"/><Relationship Id="rId22" Type="http://schemas.openxmlformats.org/officeDocument/2006/relationships/hyperlink" Target="consultantplus://offline/ref=1BFDAD49D407E9D306FE0FCADA05E3288303865A81210D4BDAA2F691975B56F560D4E70F5B82932448FA0E83A36E66922387C58E05F4ED4FG5OFJ" TargetMode="External"/><Relationship Id="rId27" Type="http://schemas.openxmlformats.org/officeDocument/2006/relationships/hyperlink" Target="consultantplus://offline/ref=1BFDAD49D407E9D306FE0FCADA05E3288303865A81210D4BDAA2F691975B56F560D4E70F5B8293274EFA0E83A36E66922387C58E05F4ED4FG5OFJ" TargetMode="External"/><Relationship Id="rId30" Type="http://schemas.openxmlformats.org/officeDocument/2006/relationships/hyperlink" Target="consultantplus://offline/ref=1BFDAD49D407E9D306FE0FCADA05E3288301825F86200D4BDAA2F691975B56F572D4BF035B808D2549EF58D2E5G3OBJ" TargetMode="External"/><Relationship Id="rId35" Type="http://schemas.openxmlformats.org/officeDocument/2006/relationships/hyperlink" Target="consultantplus://offline/ref=1BFDAD49D407E9D306FE0FCADA05E3288304825B84200D4BDAA2F691975B56F560D4E70D5C8398711EB50FDFE73975922787C78819GFO6J" TargetMode="External"/><Relationship Id="rId43" Type="http://schemas.openxmlformats.org/officeDocument/2006/relationships/hyperlink" Target="consultantplus://offline/ref=1BFDAD49D407E9D306FE0FCADA05E3288304805982290D4BDAA2F691975B56F560D4E70F5B8293244AFA0E83A36E66922387C58E05F4ED4FG5OFJ" TargetMode="External"/><Relationship Id="rId48" Type="http://schemas.openxmlformats.org/officeDocument/2006/relationships/hyperlink" Target="consultantplus://offline/ref=1BFDAD49D407E9D306FE0FCADA05E3288303865A81210D4BDAA2F691975B56F560D4E70F5B82932648FA0E83A36E66922387C58E05F4ED4FG5OFJ" TargetMode="External"/><Relationship Id="rId56" Type="http://schemas.openxmlformats.org/officeDocument/2006/relationships/hyperlink" Target="consultantplus://offline/ref=1BFDAD49D407E9D306FE0FCADA05E32883058B5982270D4BDAA2F691975B56F560D4E708588A98711EB50FDFE73975922787C78819GFO6J" TargetMode="External"/><Relationship Id="rId64" Type="http://schemas.openxmlformats.org/officeDocument/2006/relationships/hyperlink" Target="consultantplus://offline/ref=1BFDAD49D407E9D306FE0FCADA05E3288304825B84200D4BDAA2F691975B56F572D4BF035B808D2549EF58D2E5G3OBJ" TargetMode="External"/><Relationship Id="rId69" Type="http://schemas.openxmlformats.org/officeDocument/2006/relationships/hyperlink" Target="consultantplus://offline/ref=1BFDAD49D407E9D306FE0FCADA05E3288201815A85240D4BDAA2F691975B56F560D4E70F5B82932747FA0E83A36E66922387C58E05F4ED4FG5OFJ" TargetMode="External"/><Relationship Id="rId8" Type="http://schemas.openxmlformats.org/officeDocument/2006/relationships/hyperlink" Target="consultantplus://offline/ref=1BFDAD49D407E9D306FE0FCADA05E32883058A5886210D4BDAA2F691975B56F560D4E70F5B82902149FA0E83A36E66922387C58E05F4ED4FG5OFJ" TargetMode="External"/><Relationship Id="rId51" Type="http://schemas.openxmlformats.org/officeDocument/2006/relationships/hyperlink" Target="consultantplus://offline/ref=1BFDAD49D407E9D306FE0FCADA05E3288303865A81210D4BDAA2F691975B56F560D4E70F5B8293214EFA0E83A36E66922387C58E05F4ED4FG5OFJ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BFDAD49D407E9D306FE0FCADA05E32882018B5885230D4BDAA2F691975B56F560D4E70F5B82932546FA0E83A36E66922387C58E05F4ED4FG5OFJ" TargetMode="External"/><Relationship Id="rId17" Type="http://schemas.openxmlformats.org/officeDocument/2006/relationships/hyperlink" Target="consultantplus://offline/ref=1BFDAD49D407E9D306FE0FCADA05E32883058B5982270D4BDAA2F691975B56F572D4BF035B808D2549EF58D2E5G3OBJ" TargetMode="External"/><Relationship Id="rId25" Type="http://schemas.openxmlformats.org/officeDocument/2006/relationships/hyperlink" Target="consultantplus://offline/ref=1BFDAD49D407E9D306FE0FCADA05E32883058B5982270D4BDAA2F691975B56F572D4BF035B808D2549EF58D2E5G3OBJ" TargetMode="External"/><Relationship Id="rId33" Type="http://schemas.openxmlformats.org/officeDocument/2006/relationships/hyperlink" Target="consultantplus://offline/ref=1BFDAD49D407E9D306FE0FCADA05E32883058B5982270D4BDAA2F691975B56F560D4E70F5E8A932E1BA01E87EA3B698C219FDB8A1BF4GEODJ" TargetMode="External"/><Relationship Id="rId38" Type="http://schemas.openxmlformats.org/officeDocument/2006/relationships/hyperlink" Target="consultantplus://offline/ref=1BFDAD49D407E9D306FE0FCADA05E32882018B5885230D4BDAA2F691975B56F560D4E70F5B8293274DFA0E83A36E66922387C58E05F4ED4FG5OFJ" TargetMode="External"/><Relationship Id="rId46" Type="http://schemas.openxmlformats.org/officeDocument/2006/relationships/hyperlink" Target="consultantplus://offline/ref=1BFDAD49D407E9D306FE0FCADA05E3288303865A81210D4BDAA2F691975B56F560D4E70F5B8293264BFA0E83A36E66922387C58E05F4ED4FG5OFJ" TargetMode="External"/><Relationship Id="rId59" Type="http://schemas.openxmlformats.org/officeDocument/2006/relationships/hyperlink" Target="consultantplus://offline/ref=1BFDAD49D407E9D306FE0FCADA05E3288303865A81210D4BDAA2F691975B56F560D4E70F5B8293214BFA0E83A36E66922387C58E05F4ED4FG5OFJ" TargetMode="External"/><Relationship Id="rId67" Type="http://schemas.openxmlformats.org/officeDocument/2006/relationships/hyperlink" Target="consultantplus://offline/ref=1BFDAD49D407E9D306FE0FCADA05E3288303865A81210D4BDAA2F691975B56F560D4E70F5B8293204BFA0E83A36E66922387C58E05F4ED4FG5OFJ" TargetMode="External"/><Relationship Id="rId20" Type="http://schemas.openxmlformats.org/officeDocument/2006/relationships/hyperlink" Target="consultantplus://offline/ref=1BFDAD49D407E9D306FE0FCADA05E3288304825B84200D4BDAA2F691975B56F572D4BF035B808D2549EF58D2E5G3OBJ" TargetMode="External"/><Relationship Id="rId41" Type="http://schemas.openxmlformats.org/officeDocument/2006/relationships/hyperlink" Target="consultantplus://offline/ref=1BFDAD49D407E9D306FE0FCADA05E32882018B5885230D4BDAA2F691975B56F560D4E70F5B8293274BFA0E83A36E66922387C58E05F4ED4FG5OFJ" TargetMode="External"/><Relationship Id="rId54" Type="http://schemas.openxmlformats.org/officeDocument/2006/relationships/hyperlink" Target="consultantplus://offline/ref=1BFDAD49D407E9D306FE0FCADA05E32883058B5982270D4BDAA2F691975B56F560D4E708588198711EB50FDFE73975922787C78819GFO6J" TargetMode="External"/><Relationship Id="rId62" Type="http://schemas.openxmlformats.org/officeDocument/2006/relationships/hyperlink" Target="consultantplus://offline/ref=1BFDAD49D407E9D306FE0FCADA05E3288303865A81210D4BDAA2F691975B56F560D4E70F5B82932147FA0E83A36E66922387C58E05F4ED4FG5OFJ" TargetMode="External"/><Relationship Id="rId70" Type="http://schemas.openxmlformats.org/officeDocument/2006/relationships/hyperlink" Target="consultantplus://offline/ref=1BFDAD49D407E9D306FE0FCADA05E32883058A5886210D4BDAA2F691975B56F560D4E70F5B82902148FA0E83A36E66922387C58E05F4ED4FG5O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FDAD49D407E9D306FE0FCADA05E3288303865A81210D4BDAA2F691975B56F560D4E70F5B8293254AFA0E83A36E66922387C58E05F4ED4FG5O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4530</Words>
  <Characters>25826</Characters>
  <Application>Microsoft Office Word</Application>
  <DocSecurity>0</DocSecurity>
  <Lines>215</Lines>
  <Paragraphs>60</Paragraphs>
  <ScaleCrop>false</ScaleCrop>
  <Company>Hewlett-Packard Company</Company>
  <LinksUpToDate>false</LinksUpToDate>
  <CharactersWithSpaces>30296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2020-06-02T09:15:00Z</dcterms:created>
  <dcterms:modified xsi:type="dcterms:W3CDTF">2020-06-02T09:15:00Z</dcterms:modified>
</cp:coreProperties>
</file>